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95" w:rsidRDefault="004644EB">
      <w:pPr>
        <w:spacing w:line="500" w:lineRule="exact"/>
        <w:jc w:val="center"/>
        <w:rPr>
          <w:rFonts w:ascii="仿宋_GB2312" w:eastAsia="仿宋_GB2312" w:hAnsi="仿宋_GB2312" w:cs="宋体"/>
          <w:color w:val="000000"/>
          <w:sz w:val="30"/>
          <w:szCs w:val="30"/>
          <w:lang w:eastAsia="zh-CN"/>
        </w:rPr>
      </w:pPr>
      <w:r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201</w:t>
      </w:r>
      <w:r w:rsidR="00402234">
        <w:rPr>
          <w:rFonts w:ascii="仿宋_GB2312" w:eastAsia="仿宋_GB2312" w:hAnsi="仿宋_GB2312" w:cs="仿宋_GB2312" w:hint="eastAsia"/>
          <w:b/>
          <w:color w:val="000000"/>
          <w:sz w:val="48"/>
          <w:szCs w:val="48"/>
          <w:lang w:eastAsia="zh-CN"/>
        </w:rPr>
        <w:t>9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年</w:t>
      </w:r>
      <w:bookmarkStart w:id="0" w:name="_GoBack"/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徐州</w:t>
      </w:r>
      <w:r w:rsidR="000A30FD" w:rsidRPr="000A30FD">
        <w:rPr>
          <w:rFonts w:ascii="仿宋_GB2312" w:eastAsia="仿宋_GB2312" w:hAnsi="仿宋_GB2312" w:cs="宋体"/>
          <w:b/>
          <w:color w:val="000000"/>
          <w:sz w:val="48"/>
          <w:szCs w:val="48"/>
        </w:rPr>
        <w:t>市科技成果转化计划和科技合作计划项目</w:t>
      </w:r>
      <w:bookmarkEnd w:id="0"/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汇总表</w:t>
      </w:r>
    </w:p>
    <w:p w:rsidR="00F27295" w:rsidRDefault="004644EB">
      <w:pPr>
        <w:spacing w:line="500" w:lineRule="exact"/>
        <w:rPr>
          <w:rFonts w:ascii="仿宋_GB2312" w:eastAsia="仿宋_GB2312" w:hAnsi="仿宋_GB2312" w:cs="宋体"/>
          <w:color w:val="000000"/>
          <w:sz w:val="24"/>
        </w:rPr>
      </w:pP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</w:t>
      </w:r>
      <w:r>
        <w:rPr>
          <w:rFonts w:ascii="仿宋_GB2312" w:eastAsia="仿宋_GB2312" w:hAnsi="仿宋_GB2312" w:cs="宋体"/>
          <w:color w:val="000000"/>
          <w:sz w:val="24"/>
        </w:rPr>
        <w:t>主管部门</w:t>
      </w:r>
      <w:r>
        <w:rPr>
          <w:rFonts w:ascii="仿宋_GB2312" w:eastAsia="仿宋_GB2312" w:hAnsi="仿宋_GB2312" w:cs="仿宋_GB2312"/>
          <w:color w:val="000000"/>
          <w:sz w:val="24"/>
        </w:rPr>
        <w:t>: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          　　　　　　　　　　　　　　　　　　　</w:t>
      </w:r>
      <w:r>
        <w:rPr>
          <w:rFonts w:ascii="仿宋_GB2312" w:eastAsia="仿宋_GB2312" w:hAnsi="仿宋_GB2312" w:cs="宋体"/>
          <w:color w:val="000000"/>
          <w:sz w:val="24"/>
        </w:rPr>
        <w:t>金额单位：万元</w:t>
      </w:r>
    </w:p>
    <w:tbl>
      <w:tblPr>
        <w:tblW w:w="12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 w:rsidR="00F27295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备 注</w:t>
            </w:r>
          </w:p>
        </w:tc>
      </w:tr>
      <w:tr w:rsidR="00F27295">
        <w:trPr>
          <w:trHeight w:val="5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0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１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２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３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４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F27295" w:rsidRDefault="00F27295">
      <w:pPr>
        <w:spacing w:line="500" w:lineRule="exact"/>
      </w:pPr>
    </w:p>
    <w:p w:rsidR="00F27295" w:rsidRDefault="00F27295"/>
    <w:sectPr w:rsidR="00F2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57" w:rsidRDefault="00850057" w:rsidP="00402234">
      <w:r>
        <w:separator/>
      </w:r>
    </w:p>
  </w:endnote>
  <w:endnote w:type="continuationSeparator" w:id="0">
    <w:p w:rsidR="00850057" w:rsidRDefault="00850057" w:rsidP="004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57" w:rsidRDefault="00850057" w:rsidP="00402234">
      <w:r>
        <w:separator/>
      </w:r>
    </w:p>
  </w:footnote>
  <w:footnote w:type="continuationSeparator" w:id="0">
    <w:p w:rsidR="00850057" w:rsidRDefault="00850057" w:rsidP="0040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0A30FD"/>
    <w:rsid w:val="0017294C"/>
    <w:rsid w:val="00402234"/>
    <w:rsid w:val="004644EB"/>
    <w:rsid w:val="00850057"/>
    <w:rsid w:val="00A36ED4"/>
    <w:rsid w:val="00F27295"/>
    <w:rsid w:val="3C2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xiaofangchen</dc:creator>
  <cp:lastModifiedBy>Administrator</cp:lastModifiedBy>
  <cp:revision>4</cp:revision>
  <dcterms:created xsi:type="dcterms:W3CDTF">2014-10-29T12:08:00Z</dcterms:created>
  <dcterms:modified xsi:type="dcterms:W3CDTF">2019-04-26T06:11:00Z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